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5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:rsidR="00E31F1F" w:rsidRPr="00881CC2" w:rsidRDefault="00794FF7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:rsidR="00A51159" w:rsidRDefault="00794FF7" w:rsidP="00A51159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:rsidR="00A51159" w:rsidRDefault="00794FF7" w:rsidP="00BF2092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BF2092" w:rsidRDefault="00BF2092" w:rsidP="00BF2092">
      <w:pPr>
        <w:spacing w:after="0" w:line="240" w:lineRule="auto"/>
        <w:rPr>
          <w:color w:val="FF0000"/>
        </w:rPr>
      </w:pPr>
    </w:p>
    <w:p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8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:rsidR="00AA241B" w:rsidRDefault="00794FF7" w:rsidP="00AA241B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AA241B" w:rsidRDefault="00AA241B" w:rsidP="00BF2092">
      <w:pPr>
        <w:spacing w:after="0" w:line="240" w:lineRule="auto"/>
        <w:rPr>
          <w:color w:val="FF0000"/>
        </w:rPr>
      </w:pPr>
    </w:p>
    <w:p w:rsidR="006676B4" w:rsidRDefault="006676B4" w:rsidP="006676B4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POCIDLINSKO 2020.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BE49BD">
          <w:rPr>
            <w:rStyle w:val="Hypertextovodkaz"/>
            <w:rFonts w:cstheme="minorHAnsi"/>
            <w:sz w:val="20"/>
            <w:szCs w:val="20"/>
          </w:rPr>
          <w:t>https://svazekpocidlinsko.cz/navrh-zaverecny-ucet-dso-pocidlinsko-rok-2020/d-1439/p1=65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:rsidR="006676B4" w:rsidRDefault="006676B4" w:rsidP="006676B4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21 do 10. </w:t>
      </w:r>
      <w:r w:rsidR="00794FF7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 2021</w:t>
      </w:r>
    </w:p>
    <w:p w:rsidR="006676B4" w:rsidRPr="00193D5C" w:rsidRDefault="006676B4" w:rsidP="006676B4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6676B4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476F0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033D8A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uredni-deska/2/p1=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navrh-zaverecny-ucet-dso-pocidlinsko-rok-2020/d-1439/p1=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29</cp:revision>
  <cp:lastPrinted>2017-11-07T14:09:00Z</cp:lastPrinted>
  <dcterms:created xsi:type="dcterms:W3CDTF">2018-11-27T09:20:00Z</dcterms:created>
  <dcterms:modified xsi:type="dcterms:W3CDTF">2021-05-24T04:54:00Z</dcterms:modified>
</cp:coreProperties>
</file>